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7904C0">
        <w:rPr>
          <w:rFonts w:cs="Times New Roman"/>
          <w:szCs w:val="28"/>
        </w:rPr>
        <w:t>3</w:t>
      </w:r>
      <w:r w:rsidR="0045599B">
        <w:rPr>
          <w:rFonts w:cs="Times New Roman"/>
          <w:szCs w:val="28"/>
        </w:rPr>
        <w:t>0</w:t>
      </w:r>
      <w:r w:rsidR="003224F1" w:rsidRPr="00854D0C">
        <w:rPr>
          <w:rFonts w:cs="Times New Roman"/>
          <w:szCs w:val="28"/>
        </w:rPr>
        <w:t xml:space="preserve"> </w:t>
      </w:r>
      <w:r w:rsidR="007904C0">
        <w:rPr>
          <w:rFonts w:cs="Times New Roman"/>
          <w:szCs w:val="28"/>
        </w:rPr>
        <w:t>октября</w:t>
      </w:r>
      <w:r w:rsidR="005404CB">
        <w:rPr>
          <w:rFonts w:cs="Times New Roman"/>
          <w:szCs w:val="28"/>
        </w:rPr>
        <w:t xml:space="preserve"> 2025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B009C2" w:rsidRDefault="00B009C2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92</w:t>
      </w:r>
      <w:r w:rsidR="00525174">
        <w:rPr>
          <w:rFonts w:eastAsia="Calibri"/>
          <w:szCs w:val="28"/>
          <w:u w:val="single"/>
          <w:lang w:val="en-US"/>
        </w:rPr>
        <w:t>4</w:t>
      </w:r>
      <w:r>
        <w:rPr>
          <w:rFonts w:eastAsia="Calibri"/>
          <w:szCs w:val="28"/>
          <w:u w:val="single"/>
        </w:rPr>
        <w:t>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904C0" w:rsidRPr="007904C0" w:rsidRDefault="007904C0" w:rsidP="000B2110">
      <w:pPr>
        <w:rPr>
          <w:rFonts w:eastAsia="Times New Roman" w:cs="Times New Roman"/>
          <w:szCs w:val="28"/>
          <w:lang w:eastAsia="ru-RU"/>
        </w:rPr>
      </w:pPr>
    </w:p>
    <w:p w:rsidR="000C3461" w:rsidRPr="000C3461" w:rsidRDefault="000C3461" w:rsidP="000C3461">
      <w:pPr>
        <w:ind w:right="467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изменений в решение Думы города </w:t>
      </w:r>
      <w:r w:rsidRPr="008E59A9">
        <w:rPr>
          <w:rFonts w:cs="Times New Roman"/>
          <w:szCs w:val="28"/>
        </w:rPr>
        <w:t>от 0</w:t>
      </w:r>
      <w:r w:rsidRPr="008E59A9">
        <w:rPr>
          <w:rFonts w:cs="Times New Roman"/>
          <w:bCs/>
          <w:szCs w:val="28"/>
        </w:rPr>
        <w:t>1</w:t>
      </w:r>
      <w:r>
        <w:rPr>
          <w:rFonts w:cs="Times New Roman"/>
          <w:bCs/>
          <w:szCs w:val="28"/>
        </w:rPr>
        <w:t>.06.</w:t>
      </w:r>
      <w:r w:rsidRPr="008E59A9">
        <w:rPr>
          <w:rFonts w:cs="Times New Roman"/>
          <w:bCs/>
          <w:szCs w:val="28"/>
        </w:rPr>
        <w:t xml:space="preserve">2010 </w:t>
      </w:r>
      <w:r>
        <w:rPr>
          <w:rFonts w:cs="Times New Roman"/>
          <w:bCs/>
          <w:szCs w:val="28"/>
        </w:rPr>
        <w:br/>
        <w:t>№ 755-IV  ДГ «</w:t>
      </w:r>
      <w:r w:rsidRPr="008E59A9">
        <w:rPr>
          <w:rFonts w:cs="Times New Roman"/>
          <w:bCs/>
          <w:szCs w:val="28"/>
        </w:rPr>
        <w:t xml:space="preserve">О пенсионном обеспечении лиц, замещавших муниципальные должности </w:t>
      </w:r>
      <w:r>
        <w:rPr>
          <w:rFonts w:cs="Times New Roman"/>
          <w:bCs/>
          <w:szCs w:val="28"/>
        </w:rPr>
        <w:br/>
      </w:r>
      <w:r w:rsidRPr="008E59A9">
        <w:rPr>
          <w:rFonts w:cs="Times New Roman"/>
          <w:bCs/>
          <w:szCs w:val="28"/>
        </w:rPr>
        <w:t xml:space="preserve">на постоянной основе, муниципальные должности председателя, заместителя </w:t>
      </w:r>
    </w:p>
    <w:p w:rsidR="000C3461" w:rsidRDefault="000C3461" w:rsidP="000C3461">
      <w:pPr>
        <w:ind w:right="4676"/>
        <w:rPr>
          <w:rFonts w:cs="Times New Roman"/>
          <w:bCs/>
          <w:szCs w:val="28"/>
        </w:rPr>
      </w:pPr>
      <w:r w:rsidRPr="008E59A9">
        <w:rPr>
          <w:rFonts w:cs="Times New Roman"/>
          <w:bCs/>
          <w:szCs w:val="28"/>
        </w:rPr>
        <w:t>председателя, аудиторов контрольно-счетного органа и</w:t>
      </w:r>
      <w:r>
        <w:rPr>
          <w:rFonts w:cs="Times New Roman"/>
          <w:bCs/>
          <w:szCs w:val="28"/>
        </w:rPr>
        <w:t xml:space="preserve"> должности муниципальной службы»</w:t>
      </w:r>
    </w:p>
    <w:p w:rsidR="000C3461" w:rsidRDefault="000C3461" w:rsidP="000C3461">
      <w:pPr>
        <w:rPr>
          <w:rFonts w:cs="Times New Roman"/>
          <w:bCs/>
          <w:szCs w:val="28"/>
        </w:rPr>
      </w:pPr>
    </w:p>
    <w:p w:rsidR="000C3461" w:rsidRDefault="000C3461" w:rsidP="004446CF">
      <w:pPr>
        <w:ind w:firstLine="709"/>
        <w:rPr>
          <w:rFonts w:cs="Times New Roman"/>
          <w:bCs/>
          <w:szCs w:val="28"/>
        </w:rPr>
      </w:pPr>
      <w:r w:rsidRPr="000917F4">
        <w:rPr>
          <w:rFonts w:cs="Times New Roman"/>
          <w:bCs/>
          <w:szCs w:val="28"/>
        </w:rPr>
        <w:t>В соответствии с Федеральным законом от 27</w:t>
      </w:r>
      <w:r>
        <w:rPr>
          <w:rFonts w:cs="Times New Roman"/>
          <w:bCs/>
          <w:szCs w:val="28"/>
        </w:rPr>
        <w:t>.07.</w:t>
      </w:r>
      <w:r w:rsidR="004446CF">
        <w:rPr>
          <w:rFonts w:cs="Times New Roman"/>
          <w:bCs/>
          <w:szCs w:val="28"/>
        </w:rPr>
        <w:t xml:space="preserve">2006 № 152-ФЗ </w:t>
      </w:r>
      <w:r w:rsidR="004446CF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«</w:t>
      </w:r>
      <w:r w:rsidRPr="000917F4">
        <w:rPr>
          <w:rFonts w:cs="Times New Roman"/>
          <w:bCs/>
          <w:szCs w:val="28"/>
        </w:rPr>
        <w:t>О персональных данны</w:t>
      </w:r>
      <w:r w:rsidR="000E015D">
        <w:rPr>
          <w:rFonts w:cs="Times New Roman"/>
          <w:bCs/>
          <w:szCs w:val="28"/>
        </w:rPr>
        <w:t xml:space="preserve">х», </w:t>
      </w:r>
      <w:r w:rsidRPr="000917F4">
        <w:rPr>
          <w:rFonts w:cs="Times New Roman"/>
          <w:bCs/>
          <w:szCs w:val="28"/>
        </w:rPr>
        <w:t xml:space="preserve">законами Ханты-Мансийского автономного </w:t>
      </w:r>
      <w:r w:rsidR="004446CF">
        <w:rPr>
          <w:rFonts w:cs="Times New Roman"/>
          <w:bCs/>
          <w:szCs w:val="28"/>
        </w:rPr>
        <w:br/>
      </w:r>
      <w:r w:rsidRPr="000917F4">
        <w:rPr>
          <w:rFonts w:cs="Times New Roman"/>
          <w:bCs/>
          <w:szCs w:val="28"/>
        </w:rPr>
        <w:t xml:space="preserve">округа – Югры от 31.12.2004 № 97-оз «О государственной гражданской службе Ханты-Мансийского автономного округа – Югры», от 24.10.2005 </w:t>
      </w:r>
      <w:r w:rsidR="004446CF">
        <w:rPr>
          <w:rFonts w:cs="Times New Roman"/>
          <w:bCs/>
          <w:szCs w:val="28"/>
        </w:rPr>
        <w:br/>
      </w:r>
      <w:r w:rsidRPr="000917F4">
        <w:rPr>
          <w:rFonts w:cs="Times New Roman"/>
          <w:bCs/>
          <w:szCs w:val="28"/>
        </w:rPr>
        <w:t xml:space="preserve">№ 89-оз «О государственных должностях Ханты-Мансийского автономного </w:t>
      </w:r>
      <w:r w:rsidR="000E015D">
        <w:rPr>
          <w:rFonts w:cs="Times New Roman"/>
          <w:bCs/>
          <w:szCs w:val="28"/>
        </w:rPr>
        <w:t xml:space="preserve">округа – Югры», от 20.07.2007 № </w:t>
      </w:r>
      <w:r w:rsidRPr="000917F4">
        <w:rPr>
          <w:rFonts w:cs="Times New Roman"/>
          <w:bCs/>
          <w:szCs w:val="28"/>
        </w:rPr>
        <w:t>113-оз «Об отдельных вопросах муниципальной службы в Ханты-Мансийском автономном округе – Югре», руководствуясь Уставом муниципального образования городской округ Сургут Ханты-Мансийского автономного округа – Югры, Дума города РЕШИЛА:</w:t>
      </w:r>
    </w:p>
    <w:p w:rsidR="000C3461" w:rsidRPr="00A2054F" w:rsidRDefault="000C3461" w:rsidP="000C3461">
      <w:pPr>
        <w:ind w:firstLine="567"/>
        <w:rPr>
          <w:rFonts w:cs="Times New Roman"/>
          <w:bCs/>
          <w:szCs w:val="28"/>
        </w:rPr>
      </w:pPr>
    </w:p>
    <w:p w:rsidR="004446CF" w:rsidRDefault="00EE69CC" w:rsidP="004446CF">
      <w:pPr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1.  </w:t>
      </w:r>
      <w:r w:rsidR="000C3461" w:rsidRPr="000917F4">
        <w:rPr>
          <w:rFonts w:cs="Times New Roman"/>
          <w:bCs/>
          <w:szCs w:val="28"/>
        </w:rPr>
        <w:t>Внести в решение Думы го</w:t>
      </w:r>
      <w:r w:rsidR="004446CF">
        <w:rPr>
          <w:rFonts w:cs="Times New Roman"/>
          <w:bCs/>
          <w:szCs w:val="28"/>
        </w:rPr>
        <w:t xml:space="preserve">рода от 01.06.2010 № 755-IV  ДГ </w:t>
      </w:r>
      <w:r w:rsidR="004446CF">
        <w:rPr>
          <w:rFonts w:cs="Times New Roman"/>
          <w:bCs/>
          <w:szCs w:val="28"/>
        </w:rPr>
        <w:br/>
      </w:r>
      <w:r w:rsidR="000C3461" w:rsidRPr="000917F4">
        <w:rPr>
          <w:rFonts w:cs="Times New Roman"/>
          <w:bCs/>
          <w:szCs w:val="28"/>
        </w:rPr>
        <w:t xml:space="preserve">«О пенсионном обеспечении лиц, замещавших муниципальные должности </w:t>
      </w:r>
      <w:r>
        <w:rPr>
          <w:rFonts w:cs="Times New Roman"/>
          <w:bCs/>
          <w:szCs w:val="28"/>
        </w:rPr>
        <w:br/>
      </w:r>
      <w:r w:rsidR="000C3461" w:rsidRPr="000917F4">
        <w:rPr>
          <w:rFonts w:cs="Times New Roman"/>
          <w:bCs/>
          <w:szCs w:val="28"/>
        </w:rPr>
        <w:t>на постоянной основе, муниципальные должности председателя, заместителя председателя, аудиторов контрольно-счетного органа и должности муниципальной службы» (в редакции от 28</w:t>
      </w:r>
      <w:r w:rsidR="000C3461">
        <w:rPr>
          <w:rFonts w:cs="Times New Roman"/>
          <w:bCs/>
          <w:szCs w:val="28"/>
        </w:rPr>
        <w:t>.05.</w:t>
      </w:r>
      <w:r>
        <w:rPr>
          <w:rFonts w:cs="Times New Roman"/>
          <w:bCs/>
          <w:szCs w:val="28"/>
        </w:rPr>
        <w:t xml:space="preserve">2025 </w:t>
      </w:r>
      <w:r w:rsidR="000C3461">
        <w:rPr>
          <w:rFonts w:cs="Times New Roman"/>
          <w:bCs/>
          <w:szCs w:val="28"/>
        </w:rPr>
        <w:t>№</w:t>
      </w:r>
      <w:r>
        <w:rPr>
          <w:rFonts w:cs="Times New Roman"/>
          <w:bCs/>
          <w:szCs w:val="28"/>
        </w:rPr>
        <w:t xml:space="preserve"> </w:t>
      </w:r>
      <w:r w:rsidR="000C3461" w:rsidRPr="000917F4">
        <w:rPr>
          <w:rFonts w:cs="Times New Roman"/>
          <w:bCs/>
          <w:szCs w:val="28"/>
        </w:rPr>
        <w:t>808-VII ДГ) следующие изменения:</w:t>
      </w:r>
    </w:p>
    <w:p w:rsidR="004446CF" w:rsidRDefault="00EE69CC" w:rsidP="004446CF">
      <w:pPr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1) </w:t>
      </w:r>
      <w:r w:rsidR="000B2110">
        <w:rPr>
          <w:rFonts w:cs="Times New Roman"/>
          <w:bCs/>
          <w:szCs w:val="28"/>
        </w:rPr>
        <w:t>абзац четвё</w:t>
      </w:r>
      <w:r w:rsidR="000C3461">
        <w:rPr>
          <w:rFonts w:cs="Times New Roman"/>
          <w:bCs/>
          <w:szCs w:val="28"/>
        </w:rPr>
        <w:t xml:space="preserve">ртый части 3 статьи 3 </w:t>
      </w:r>
      <w:r w:rsidR="000C3461" w:rsidRPr="00752979">
        <w:rPr>
          <w:rFonts w:cs="Times New Roman"/>
          <w:bCs/>
          <w:szCs w:val="28"/>
        </w:rPr>
        <w:t>приложения к решению</w:t>
      </w:r>
      <w:r w:rsidR="000C3461">
        <w:rPr>
          <w:rFonts w:cs="Times New Roman"/>
          <w:bCs/>
          <w:szCs w:val="28"/>
        </w:rPr>
        <w:t xml:space="preserve"> изложить </w:t>
      </w:r>
      <w:r>
        <w:rPr>
          <w:rFonts w:cs="Times New Roman"/>
          <w:bCs/>
          <w:szCs w:val="28"/>
        </w:rPr>
        <w:br/>
      </w:r>
      <w:r w:rsidR="000C3461">
        <w:rPr>
          <w:rFonts w:cs="Times New Roman"/>
          <w:bCs/>
          <w:szCs w:val="28"/>
        </w:rPr>
        <w:t>в следующей редакции:</w:t>
      </w:r>
    </w:p>
    <w:p w:rsidR="000B2110" w:rsidRDefault="000C3461" w:rsidP="000B2110">
      <w:pPr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«</w:t>
      </w:r>
      <w:r w:rsidRPr="00A2054F">
        <w:rPr>
          <w:rFonts w:cs="Times New Roman"/>
          <w:bCs/>
          <w:szCs w:val="28"/>
        </w:rPr>
        <w:t xml:space="preserve">Срок выплаты пенсии устанавливается до </w:t>
      </w:r>
      <w:r>
        <w:rPr>
          <w:rFonts w:cs="Times New Roman"/>
          <w:bCs/>
          <w:szCs w:val="28"/>
        </w:rPr>
        <w:t>30</w:t>
      </w:r>
      <w:r w:rsidRPr="00A2054F">
        <w:rPr>
          <w:rFonts w:cs="Times New Roman"/>
          <w:bCs/>
          <w:szCs w:val="28"/>
        </w:rPr>
        <w:t xml:space="preserve"> числа </w:t>
      </w:r>
      <w:r>
        <w:rPr>
          <w:rFonts w:cs="Times New Roman"/>
          <w:bCs/>
          <w:szCs w:val="28"/>
        </w:rPr>
        <w:t>текущего</w:t>
      </w:r>
      <w:r w:rsidRPr="00A2054F">
        <w:rPr>
          <w:rFonts w:cs="Times New Roman"/>
          <w:bCs/>
          <w:szCs w:val="28"/>
        </w:rPr>
        <w:t xml:space="preserve"> месяца.</w:t>
      </w:r>
      <w:r>
        <w:rPr>
          <w:rFonts w:cs="Times New Roman"/>
          <w:bCs/>
          <w:szCs w:val="28"/>
        </w:rPr>
        <w:t>»;</w:t>
      </w:r>
    </w:p>
    <w:p w:rsidR="004446CF" w:rsidRDefault="00EE69CC" w:rsidP="000B2110">
      <w:pPr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 xml:space="preserve">2) </w:t>
      </w:r>
      <w:r w:rsidR="000C3461">
        <w:rPr>
          <w:rFonts w:cs="Times New Roman"/>
          <w:bCs/>
          <w:szCs w:val="28"/>
        </w:rPr>
        <w:t xml:space="preserve">в </w:t>
      </w:r>
      <w:r w:rsidR="000C3461" w:rsidRPr="001015C7">
        <w:rPr>
          <w:rFonts w:cs="Times New Roman"/>
          <w:bCs/>
          <w:szCs w:val="28"/>
        </w:rPr>
        <w:t>абзац</w:t>
      </w:r>
      <w:r w:rsidR="000C3461">
        <w:rPr>
          <w:rFonts w:cs="Times New Roman"/>
          <w:bCs/>
          <w:szCs w:val="28"/>
        </w:rPr>
        <w:t>е</w:t>
      </w:r>
      <w:r w:rsidR="000C3461" w:rsidRPr="001015C7">
        <w:rPr>
          <w:rFonts w:cs="Times New Roman"/>
          <w:bCs/>
          <w:szCs w:val="28"/>
        </w:rPr>
        <w:t xml:space="preserve"> второ</w:t>
      </w:r>
      <w:r w:rsidR="000C3461">
        <w:rPr>
          <w:rFonts w:cs="Times New Roman"/>
          <w:bCs/>
          <w:szCs w:val="28"/>
        </w:rPr>
        <w:t>м</w:t>
      </w:r>
      <w:r w:rsidR="000C3461" w:rsidRPr="001015C7">
        <w:rPr>
          <w:rFonts w:cs="Times New Roman"/>
          <w:bCs/>
          <w:szCs w:val="28"/>
        </w:rPr>
        <w:t xml:space="preserve"> части 11 статьи 3 приложения к решению</w:t>
      </w:r>
      <w:r w:rsidR="000C3461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br/>
      </w:r>
      <w:r w:rsidR="000C3461">
        <w:rPr>
          <w:rFonts w:cs="Times New Roman"/>
          <w:bCs/>
          <w:szCs w:val="28"/>
        </w:rPr>
        <w:t>слова «(далее – комиссия)» исключить;</w:t>
      </w:r>
    </w:p>
    <w:p w:rsidR="004446CF" w:rsidRDefault="000C3461" w:rsidP="004446CF">
      <w:pPr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3) пункт 6 части 5 статьи 4 </w:t>
      </w:r>
      <w:r w:rsidRPr="001C2642">
        <w:rPr>
          <w:rFonts w:cs="Times New Roman"/>
          <w:bCs/>
          <w:szCs w:val="28"/>
        </w:rPr>
        <w:t xml:space="preserve">приложения к решению </w:t>
      </w:r>
      <w:r>
        <w:rPr>
          <w:rFonts w:cs="Times New Roman"/>
          <w:bCs/>
          <w:szCs w:val="28"/>
        </w:rPr>
        <w:t xml:space="preserve">изложить </w:t>
      </w:r>
      <w:r w:rsidR="00EE69CC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в следующей редакции:</w:t>
      </w:r>
    </w:p>
    <w:p w:rsidR="004446CF" w:rsidRDefault="000C3461" w:rsidP="004446CF">
      <w:pPr>
        <w:ind w:firstLine="709"/>
        <w:rPr>
          <w:rFonts w:cs="Times New Roman"/>
          <w:bCs/>
          <w:szCs w:val="28"/>
        </w:rPr>
      </w:pPr>
      <w:r w:rsidRPr="001C2642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 xml:space="preserve">6) </w:t>
      </w:r>
      <w:r w:rsidRPr="001C2642">
        <w:rPr>
          <w:rFonts w:cs="Times New Roman"/>
          <w:bCs/>
          <w:szCs w:val="28"/>
        </w:rPr>
        <w:t>процентн</w:t>
      </w:r>
      <w:r>
        <w:rPr>
          <w:rFonts w:cs="Times New Roman"/>
          <w:bCs/>
          <w:szCs w:val="28"/>
        </w:rPr>
        <w:t>ой</w:t>
      </w:r>
      <w:r w:rsidRPr="001C2642">
        <w:rPr>
          <w:rFonts w:cs="Times New Roman"/>
          <w:bCs/>
          <w:szCs w:val="28"/>
        </w:rPr>
        <w:t xml:space="preserve"> надбавк</w:t>
      </w:r>
      <w:r>
        <w:rPr>
          <w:rFonts w:cs="Times New Roman"/>
          <w:bCs/>
          <w:szCs w:val="28"/>
        </w:rPr>
        <w:t>и</w:t>
      </w:r>
      <w:r w:rsidRPr="001C2642">
        <w:rPr>
          <w:rFonts w:cs="Times New Roman"/>
          <w:bCs/>
          <w:szCs w:val="28"/>
        </w:rPr>
        <w:t xml:space="preserve"> к заработной плате за стаж работы в районах Крайнего Севера и приравненных к ним местностях</w:t>
      </w:r>
      <w:r w:rsidR="00F51B44">
        <w:rPr>
          <w:rFonts w:cs="Times New Roman"/>
          <w:bCs/>
          <w:szCs w:val="28"/>
        </w:rPr>
        <w:t>;</w:t>
      </w:r>
      <w:r>
        <w:rPr>
          <w:rFonts w:cs="Times New Roman"/>
          <w:bCs/>
          <w:szCs w:val="28"/>
        </w:rPr>
        <w:t>»</w:t>
      </w:r>
      <w:r w:rsidRPr="001C2642">
        <w:rPr>
          <w:rFonts w:cs="Times New Roman"/>
          <w:bCs/>
          <w:szCs w:val="28"/>
        </w:rPr>
        <w:t>;</w:t>
      </w:r>
    </w:p>
    <w:p w:rsidR="004446CF" w:rsidRDefault="000C3461" w:rsidP="004446CF">
      <w:pPr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4) пункт 3 части 10 статьи 4.1</w:t>
      </w:r>
      <w:r w:rsidRPr="001C2642">
        <w:rPr>
          <w:rFonts w:cs="Times New Roman"/>
          <w:bCs/>
          <w:szCs w:val="28"/>
        </w:rPr>
        <w:t xml:space="preserve"> приложения к решению </w:t>
      </w:r>
      <w:r>
        <w:rPr>
          <w:rFonts w:cs="Times New Roman"/>
          <w:bCs/>
          <w:szCs w:val="28"/>
        </w:rPr>
        <w:t xml:space="preserve">изложить </w:t>
      </w:r>
      <w:r w:rsidR="00EE69CC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в следующей редакции:</w:t>
      </w:r>
    </w:p>
    <w:p w:rsidR="004446CF" w:rsidRDefault="000C3461" w:rsidP="004446CF">
      <w:pPr>
        <w:ind w:firstLine="709"/>
        <w:rPr>
          <w:rFonts w:cs="Times New Roman"/>
          <w:bCs/>
          <w:szCs w:val="28"/>
        </w:rPr>
      </w:pPr>
      <w:r w:rsidRPr="001C2642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 xml:space="preserve">3) </w:t>
      </w:r>
      <w:r w:rsidRPr="001C2642">
        <w:rPr>
          <w:rFonts w:cs="Times New Roman"/>
          <w:bCs/>
          <w:szCs w:val="28"/>
        </w:rPr>
        <w:t>процентн</w:t>
      </w:r>
      <w:r>
        <w:rPr>
          <w:rFonts w:cs="Times New Roman"/>
          <w:bCs/>
          <w:szCs w:val="28"/>
        </w:rPr>
        <w:t>ой</w:t>
      </w:r>
      <w:r w:rsidRPr="001C2642">
        <w:rPr>
          <w:rFonts w:cs="Times New Roman"/>
          <w:bCs/>
          <w:szCs w:val="28"/>
        </w:rPr>
        <w:t xml:space="preserve"> надбавк</w:t>
      </w:r>
      <w:r>
        <w:rPr>
          <w:rFonts w:cs="Times New Roman"/>
          <w:bCs/>
          <w:szCs w:val="28"/>
        </w:rPr>
        <w:t>и</w:t>
      </w:r>
      <w:r w:rsidRPr="001C2642">
        <w:rPr>
          <w:rFonts w:cs="Times New Roman"/>
          <w:bCs/>
          <w:szCs w:val="28"/>
        </w:rPr>
        <w:t xml:space="preserve"> к заработной плате за стаж работы в районах Крайнего Севера и приравненных к ним местностях</w:t>
      </w:r>
      <w:r w:rsidR="000B2110">
        <w:rPr>
          <w:rFonts w:cs="Times New Roman"/>
          <w:bCs/>
          <w:szCs w:val="28"/>
        </w:rPr>
        <w:t>;</w:t>
      </w:r>
      <w:r w:rsidRPr="001C2642">
        <w:rPr>
          <w:rFonts w:cs="Times New Roman"/>
          <w:bCs/>
          <w:szCs w:val="28"/>
        </w:rPr>
        <w:t>»;</w:t>
      </w:r>
    </w:p>
    <w:p w:rsidR="004446CF" w:rsidRDefault="000C3461" w:rsidP="004446CF">
      <w:pPr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5) абзац первый части</w:t>
      </w:r>
      <w:r w:rsidRPr="001015C7">
        <w:rPr>
          <w:rFonts w:cs="Times New Roman"/>
          <w:bCs/>
          <w:szCs w:val="28"/>
        </w:rPr>
        <w:t xml:space="preserve"> 3.1 статьи 5 приложения к решению после слов </w:t>
      </w:r>
      <w:r w:rsidRPr="001015C7">
        <w:rPr>
          <w:rFonts w:cs="Times New Roman"/>
          <w:bCs/>
          <w:szCs w:val="28"/>
        </w:rPr>
        <w:br/>
        <w:t>«в связи с назначением» дополнить словом «впервые»;</w:t>
      </w:r>
    </w:p>
    <w:p w:rsidR="004446CF" w:rsidRDefault="000C3461" w:rsidP="004446CF">
      <w:pPr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6) пункт 6 части 5 статьи 5 </w:t>
      </w:r>
      <w:r w:rsidRPr="00C12195">
        <w:rPr>
          <w:rFonts w:cs="Times New Roman"/>
          <w:bCs/>
          <w:szCs w:val="28"/>
        </w:rPr>
        <w:t xml:space="preserve">приложения к решению </w:t>
      </w:r>
      <w:r>
        <w:rPr>
          <w:rFonts w:cs="Times New Roman"/>
          <w:bCs/>
          <w:szCs w:val="28"/>
        </w:rPr>
        <w:t xml:space="preserve">изложить </w:t>
      </w:r>
      <w:r w:rsidR="00EE69CC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в следующей редакции:</w:t>
      </w:r>
    </w:p>
    <w:p w:rsidR="004446CF" w:rsidRDefault="000C3461" w:rsidP="004446CF">
      <w:pPr>
        <w:ind w:firstLine="709"/>
        <w:rPr>
          <w:rFonts w:cs="Times New Roman"/>
          <w:bCs/>
          <w:szCs w:val="28"/>
        </w:rPr>
      </w:pPr>
      <w:r w:rsidRPr="00C12195">
        <w:rPr>
          <w:rFonts w:cs="Times New Roman"/>
          <w:bCs/>
          <w:szCs w:val="28"/>
        </w:rPr>
        <w:t>«</w:t>
      </w:r>
      <w:r>
        <w:rPr>
          <w:rFonts w:cs="Times New Roman"/>
          <w:bCs/>
          <w:szCs w:val="28"/>
        </w:rPr>
        <w:t xml:space="preserve">6) </w:t>
      </w:r>
      <w:r w:rsidRPr="00C12195">
        <w:rPr>
          <w:rFonts w:cs="Times New Roman"/>
          <w:bCs/>
          <w:szCs w:val="28"/>
        </w:rPr>
        <w:t>процентн</w:t>
      </w:r>
      <w:r>
        <w:rPr>
          <w:rFonts w:cs="Times New Roman"/>
          <w:bCs/>
          <w:szCs w:val="28"/>
        </w:rPr>
        <w:t>ой</w:t>
      </w:r>
      <w:r w:rsidRPr="00C12195">
        <w:rPr>
          <w:rFonts w:cs="Times New Roman"/>
          <w:bCs/>
          <w:szCs w:val="28"/>
        </w:rPr>
        <w:t xml:space="preserve"> надбавк</w:t>
      </w:r>
      <w:r>
        <w:rPr>
          <w:rFonts w:cs="Times New Roman"/>
          <w:bCs/>
          <w:szCs w:val="28"/>
        </w:rPr>
        <w:t>и</w:t>
      </w:r>
      <w:r w:rsidRPr="00C12195">
        <w:rPr>
          <w:rFonts w:cs="Times New Roman"/>
          <w:bCs/>
          <w:szCs w:val="28"/>
        </w:rPr>
        <w:t xml:space="preserve"> к заработной плате за стаж работы в районах Крайнего Севера и приравненных к ним местностях</w:t>
      </w:r>
      <w:r>
        <w:rPr>
          <w:rFonts w:cs="Times New Roman"/>
          <w:bCs/>
          <w:szCs w:val="28"/>
        </w:rPr>
        <w:t>;</w:t>
      </w:r>
      <w:r w:rsidRPr="00C12195">
        <w:rPr>
          <w:rFonts w:cs="Times New Roman"/>
          <w:bCs/>
          <w:szCs w:val="28"/>
        </w:rPr>
        <w:t>»</w:t>
      </w:r>
      <w:r>
        <w:rPr>
          <w:rFonts w:cs="Times New Roman"/>
          <w:bCs/>
          <w:szCs w:val="28"/>
        </w:rPr>
        <w:t>;</w:t>
      </w:r>
    </w:p>
    <w:p w:rsidR="004446CF" w:rsidRPr="005573D1" w:rsidRDefault="000B2110" w:rsidP="004446CF">
      <w:pPr>
        <w:ind w:firstLine="709"/>
        <w:rPr>
          <w:rFonts w:cs="Times New Roman"/>
          <w:bCs/>
          <w:szCs w:val="28"/>
        </w:rPr>
      </w:pPr>
      <w:r w:rsidRPr="005573D1">
        <w:rPr>
          <w:rFonts w:cs="Times New Roman"/>
          <w:bCs/>
          <w:szCs w:val="28"/>
        </w:rPr>
        <w:t>7) абзац четвё</w:t>
      </w:r>
      <w:r w:rsidR="000C3461" w:rsidRPr="005573D1">
        <w:rPr>
          <w:rFonts w:cs="Times New Roman"/>
          <w:bCs/>
          <w:szCs w:val="28"/>
        </w:rPr>
        <w:t xml:space="preserve">ртый части 1 статьи 7 приложения к решению изложить </w:t>
      </w:r>
      <w:r w:rsidR="00EE69CC" w:rsidRPr="005573D1">
        <w:rPr>
          <w:rFonts w:cs="Times New Roman"/>
          <w:bCs/>
          <w:szCs w:val="28"/>
        </w:rPr>
        <w:br/>
      </w:r>
      <w:r w:rsidR="000C3461" w:rsidRPr="005573D1">
        <w:rPr>
          <w:rFonts w:cs="Times New Roman"/>
          <w:bCs/>
          <w:szCs w:val="28"/>
        </w:rPr>
        <w:t>в следующей редакции:</w:t>
      </w:r>
    </w:p>
    <w:p w:rsidR="004446CF" w:rsidRPr="005573D1" w:rsidRDefault="000C3461" w:rsidP="000B2110">
      <w:pPr>
        <w:ind w:firstLine="709"/>
        <w:rPr>
          <w:rFonts w:cs="Times New Roman"/>
          <w:bCs/>
          <w:szCs w:val="28"/>
        </w:rPr>
      </w:pPr>
      <w:r w:rsidRPr="005573D1">
        <w:rPr>
          <w:rFonts w:cs="Times New Roman"/>
          <w:bCs/>
          <w:szCs w:val="28"/>
        </w:rPr>
        <w:t xml:space="preserve">«1) управление с 01 по 10 число каждого месяца направляет </w:t>
      </w:r>
      <w:r w:rsidR="00EE69CC" w:rsidRPr="005573D1">
        <w:rPr>
          <w:rFonts w:cs="Times New Roman"/>
          <w:bCs/>
          <w:szCs w:val="28"/>
        </w:rPr>
        <w:br/>
      </w:r>
      <w:r w:rsidRPr="005573D1">
        <w:rPr>
          <w:rFonts w:cs="Times New Roman"/>
          <w:bCs/>
          <w:szCs w:val="28"/>
        </w:rPr>
        <w:t xml:space="preserve">в муниципальное казённое учреждение «Управление информационных технологий и связи города Сургута» (далее </w:t>
      </w:r>
      <w:r w:rsidR="000B2110" w:rsidRPr="005573D1">
        <w:rPr>
          <w:rFonts w:cs="Times New Roman"/>
          <w:bCs/>
          <w:szCs w:val="28"/>
        </w:rPr>
        <w:t>–</w:t>
      </w:r>
      <w:r w:rsidRPr="005573D1">
        <w:rPr>
          <w:rFonts w:cs="Times New Roman"/>
          <w:bCs/>
          <w:szCs w:val="28"/>
        </w:rPr>
        <w:t xml:space="preserve"> МКУ «УИТС г. Сургута») информацию о получателях пенсии за выслугу лет в формате </w:t>
      </w:r>
      <w:proofErr w:type="spellStart"/>
      <w:r w:rsidRPr="005573D1">
        <w:rPr>
          <w:rFonts w:cs="Times New Roman"/>
          <w:bCs/>
          <w:szCs w:val="28"/>
        </w:rPr>
        <w:t>Excel</w:t>
      </w:r>
      <w:proofErr w:type="spellEnd"/>
      <w:r w:rsidRPr="005573D1">
        <w:rPr>
          <w:rFonts w:cs="Times New Roman"/>
          <w:bCs/>
          <w:szCs w:val="28"/>
        </w:rPr>
        <w:t xml:space="preserve"> посредством деловой почты ViPNet.»;</w:t>
      </w:r>
    </w:p>
    <w:p w:rsidR="004446CF" w:rsidRPr="005573D1" w:rsidRDefault="000C3461" w:rsidP="004446CF">
      <w:pPr>
        <w:ind w:firstLine="709"/>
        <w:rPr>
          <w:rFonts w:cs="Times New Roman"/>
          <w:bCs/>
          <w:szCs w:val="28"/>
        </w:rPr>
      </w:pPr>
      <w:r w:rsidRPr="005573D1">
        <w:rPr>
          <w:rFonts w:cs="Times New Roman"/>
          <w:bCs/>
          <w:szCs w:val="28"/>
        </w:rPr>
        <w:t xml:space="preserve">8) абзац седьмой части 1 статьи 7 приложения к решению изложить </w:t>
      </w:r>
      <w:r w:rsidR="00EE69CC" w:rsidRPr="005573D1">
        <w:rPr>
          <w:rFonts w:cs="Times New Roman"/>
          <w:bCs/>
          <w:szCs w:val="28"/>
        </w:rPr>
        <w:br/>
      </w:r>
      <w:r w:rsidRPr="005573D1">
        <w:rPr>
          <w:rFonts w:cs="Times New Roman"/>
          <w:bCs/>
          <w:szCs w:val="28"/>
        </w:rPr>
        <w:t>в следующей редакции:</w:t>
      </w:r>
    </w:p>
    <w:p w:rsidR="004446CF" w:rsidRPr="005573D1" w:rsidRDefault="000C3461" w:rsidP="004446CF">
      <w:pPr>
        <w:ind w:firstLine="709"/>
        <w:rPr>
          <w:rFonts w:cs="Times New Roman"/>
          <w:bCs/>
          <w:szCs w:val="28"/>
        </w:rPr>
      </w:pPr>
      <w:r w:rsidRPr="005573D1">
        <w:rPr>
          <w:rFonts w:cs="Times New Roman"/>
          <w:bCs/>
          <w:szCs w:val="28"/>
        </w:rPr>
        <w:t xml:space="preserve">«а) на следующий рабочий день после получения информации </w:t>
      </w:r>
      <w:r w:rsidR="00EE69CC" w:rsidRPr="005573D1">
        <w:rPr>
          <w:rFonts w:cs="Times New Roman"/>
          <w:bCs/>
          <w:szCs w:val="28"/>
        </w:rPr>
        <w:br/>
      </w:r>
      <w:r w:rsidRPr="005573D1">
        <w:rPr>
          <w:rFonts w:cs="Times New Roman"/>
          <w:bCs/>
          <w:szCs w:val="28"/>
        </w:rPr>
        <w:t>от управления, но не ранее 10 числа текущего месяца, запрашивает в системе межведомственного взаимодействия сведения о трудовой деятельности лиц, замещавших муниципальные должности и должности муниципальной службы, за предыдущий месяц в Фонде пенсионного и социального страхования Российской Федерации;»;</w:t>
      </w:r>
    </w:p>
    <w:p w:rsidR="004446CF" w:rsidRPr="005573D1" w:rsidRDefault="000C3461" w:rsidP="004446CF">
      <w:pPr>
        <w:ind w:firstLine="709"/>
        <w:rPr>
          <w:rFonts w:cs="Times New Roman"/>
          <w:bCs/>
          <w:szCs w:val="28"/>
        </w:rPr>
      </w:pPr>
      <w:r w:rsidRPr="005573D1">
        <w:rPr>
          <w:rFonts w:cs="Times New Roman"/>
          <w:bCs/>
          <w:szCs w:val="28"/>
        </w:rPr>
        <w:t xml:space="preserve">9) абзац десятый части 1 статьи 7 приложения к решению изложить </w:t>
      </w:r>
      <w:r w:rsidR="000E015D" w:rsidRPr="005573D1">
        <w:rPr>
          <w:rFonts w:cs="Times New Roman"/>
          <w:bCs/>
          <w:szCs w:val="28"/>
        </w:rPr>
        <w:br/>
      </w:r>
      <w:r w:rsidRPr="005573D1">
        <w:rPr>
          <w:rFonts w:cs="Times New Roman"/>
          <w:bCs/>
          <w:szCs w:val="28"/>
        </w:rPr>
        <w:t>в следующей редакции:</w:t>
      </w:r>
    </w:p>
    <w:p w:rsidR="005943C3" w:rsidRDefault="000E015D" w:rsidP="005943C3">
      <w:pPr>
        <w:ind w:firstLine="709"/>
        <w:rPr>
          <w:rFonts w:cs="Times New Roman"/>
          <w:bCs/>
          <w:iCs/>
          <w:szCs w:val="28"/>
        </w:rPr>
      </w:pPr>
      <w:r w:rsidRPr="006441F3">
        <w:rPr>
          <w:rFonts w:cs="Times New Roman"/>
          <w:bCs/>
          <w:iCs/>
          <w:szCs w:val="28"/>
        </w:rPr>
        <w:t xml:space="preserve">«Выплата пенсии за выслугу лет приостанавливается </w:t>
      </w:r>
      <w:r w:rsidRPr="006441F3">
        <w:rPr>
          <w:rFonts w:cs="Times New Roman"/>
          <w:bCs/>
          <w:iCs/>
          <w:szCs w:val="28"/>
        </w:rPr>
        <w:br/>
        <w:t>(не выплачивается):</w:t>
      </w:r>
      <w:r w:rsidR="00F10D84">
        <w:rPr>
          <w:rFonts w:cs="Times New Roman"/>
          <w:bCs/>
          <w:iCs/>
          <w:szCs w:val="28"/>
        </w:rPr>
        <w:t xml:space="preserve"> </w:t>
      </w:r>
      <w:r w:rsidRPr="006441F3">
        <w:rPr>
          <w:rFonts w:cs="Times New Roman"/>
          <w:bCs/>
          <w:iCs/>
          <w:szCs w:val="28"/>
        </w:rPr>
        <w:t xml:space="preserve">с первого числа месяца, в котором получен ответ </w:t>
      </w:r>
      <w:r w:rsidR="00F10D84">
        <w:rPr>
          <w:rFonts w:cs="Times New Roman"/>
          <w:bCs/>
          <w:iCs/>
          <w:szCs w:val="28"/>
        </w:rPr>
        <w:br/>
      </w:r>
      <w:r w:rsidRPr="006441F3">
        <w:rPr>
          <w:rFonts w:cs="Times New Roman"/>
          <w:bCs/>
          <w:iCs/>
          <w:szCs w:val="28"/>
        </w:rPr>
        <w:t>на межведомственный запрос о факте трудоустройства от Фонда пенсионного и социального страхования Российской Федерации;</w:t>
      </w:r>
      <w:r w:rsidR="00F10D84">
        <w:rPr>
          <w:rFonts w:cs="Times New Roman"/>
          <w:bCs/>
          <w:iCs/>
          <w:szCs w:val="28"/>
        </w:rPr>
        <w:t xml:space="preserve"> </w:t>
      </w:r>
      <w:r w:rsidRPr="006441F3">
        <w:rPr>
          <w:rFonts w:cs="Times New Roman"/>
          <w:bCs/>
          <w:iCs/>
          <w:szCs w:val="28"/>
        </w:rPr>
        <w:t xml:space="preserve">с первого числа месяца, </w:t>
      </w:r>
      <w:r w:rsidR="00F10D84">
        <w:rPr>
          <w:rFonts w:cs="Times New Roman"/>
          <w:bCs/>
          <w:iCs/>
          <w:szCs w:val="28"/>
        </w:rPr>
        <w:br/>
      </w:r>
      <w:r w:rsidRPr="006441F3">
        <w:rPr>
          <w:rFonts w:cs="Times New Roman"/>
          <w:bCs/>
          <w:iCs/>
          <w:szCs w:val="28"/>
        </w:rPr>
        <w:t xml:space="preserve">в котором не предоставлена информация о наличии трудовых отношений </w:t>
      </w:r>
      <w:r w:rsidR="00F10D84">
        <w:rPr>
          <w:rFonts w:cs="Times New Roman"/>
          <w:bCs/>
          <w:iCs/>
          <w:szCs w:val="28"/>
        </w:rPr>
        <w:br/>
      </w:r>
      <w:r w:rsidRPr="006441F3">
        <w:rPr>
          <w:rFonts w:cs="Times New Roman"/>
          <w:bCs/>
          <w:iCs/>
          <w:szCs w:val="28"/>
        </w:rPr>
        <w:t>в соответствии с абзацем девятым части 1 настоящей статьи;</w:t>
      </w:r>
      <w:r w:rsidR="00F10D84">
        <w:rPr>
          <w:rFonts w:cs="Times New Roman"/>
          <w:bCs/>
          <w:iCs/>
          <w:szCs w:val="28"/>
        </w:rPr>
        <w:t xml:space="preserve"> </w:t>
      </w:r>
      <w:r w:rsidRPr="006441F3">
        <w:rPr>
          <w:rFonts w:cs="Times New Roman"/>
          <w:bCs/>
          <w:iCs/>
          <w:szCs w:val="28"/>
        </w:rPr>
        <w:t xml:space="preserve">с первого числа месяца, следующего за месяцем, в котором возникли трудовые отношения, </w:t>
      </w:r>
      <w:r w:rsidR="00F10D84">
        <w:rPr>
          <w:rFonts w:cs="Times New Roman"/>
          <w:bCs/>
          <w:iCs/>
          <w:szCs w:val="28"/>
        </w:rPr>
        <w:br/>
      </w:r>
      <w:r w:rsidRPr="006441F3">
        <w:rPr>
          <w:rFonts w:cs="Times New Roman"/>
          <w:bCs/>
          <w:iCs/>
          <w:szCs w:val="28"/>
        </w:rPr>
        <w:t xml:space="preserve">в случае, когда предоставлена информация о наличии трудовых отношений </w:t>
      </w:r>
      <w:r w:rsidR="00F10D84">
        <w:rPr>
          <w:rFonts w:cs="Times New Roman"/>
          <w:bCs/>
          <w:iCs/>
          <w:szCs w:val="28"/>
        </w:rPr>
        <w:br/>
      </w:r>
      <w:r w:rsidRPr="006441F3">
        <w:rPr>
          <w:rFonts w:cs="Times New Roman"/>
          <w:bCs/>
          <w:iCs/>
          <w:szCs w:val="28"/>
        </w:rPr>
        <w:t>в соответствии с абзацем девятым части 1 настоящей статьи.</w:t>
      </w:r>
      <w:r w:rsidR="000C3461" w:rsidRPr="006441F3">
        <w:rPr>
          <w:rFonts w:cs="Times New Roman"/>
          <w:bCs/>
          <w:iCs/>
          <w:szCs w:val="28"/>
        </w:rPr>
        <w:t>»;</w:t>
      </w:r>
    </w:p>
    <w:p w:rsidR="004446CF" w:rsidRPr="005943C3" w:rsidRDefault="00C524A4" w:rsidP="005943C3">
      <w:pPr>
        <w:ind w:firstLine="709"/>
        <w:rPr>
          <w:rFonts w:cs="Times New Roman"/>
          <w:bCs/>
          <w:iCs/>
          <w:szCs w:val="28"/>
        </w:rPr>
      </w:pPr>
      <w:r>
        <w:rPr>
          <w:rFonts w:cs="Times New Roman"/>
          <w:bCs/>
          <w:szCs w:val="28"/>
        </w:rPr>
        <w:t>10</w:t>
      </w:r>
      <w:r w:rsidR="000C3461">
        <w:rPr>
          <w:rFonts w:cs="Times New Roman"/>
          <w:bCs/>
          <w:szCs w:val="28"/>
        </w:rPr>
        <w:t>) в приложениях 3, 4 к Порядку слова «Е</w:t>
      </w:r>
      <w:r w:rsidR="000C3461" w:rsidRPr="00230778">
        <w:rPr>
          <w:rFonts w:cs="Times New Roman"/>
          <w:bCs/>
          <w:szCs w:val="28"/>
        </w:rPr>
        <w:t>жемесячн</w:t>
      </w:r>
      <w:r w:rsidR="000C3461">
        <w:rPr>
          <w:rFonts w:cs="Times New Roman"/>
          <w:bCs/>
          <w:szCs w:val="28"/>
        </w:rPr>
        <w:t xml:space="preserve">ая </w:t>
      </w:r>
      <w:r w:rsidR="000C3461" w:rsidRPr="00230778">
        <w:rPr>
          <w:rFonts w:cs="Times New Roman"/>
          <w:bCs/>
          <w:szCs w:val="28"/>
        </w:rPr>
        <w:t>процентн</w:t>
      </w:r>
      <w:r w:rsidR="000C3461">
        <w:rPr>
          <w:rFonts w:cs="Times New Roman"/>
          <w:bCs/>
          <w:szCs w:val="28"/>
        </w:rPr>
        <w:t>ая</w:t>
      </w:r>
      <w:r w:rsidR="000C3461" w:rsidRPr="00230778">
        <w:rPr>
          <w:rFonts w:cs="Times New Roman"/>
          <w:bCs/>
          <w:szCs w:val="28"/>
        </w:rPr>
        <w:t xml:space="preserve"> надбавк</w:t>
      </w:r>
      <w:r w:rsidR="000C3461">
        <w:rPr>
          <w:rFonts w:cs="Times New Roman"/>
          <w:bCs/>
          <w:szCs w:val="28"/>
        </w:rPr>
        <w:t>а</w:t>
      </w:r>
      <w:r w:rsidR="000C3461" w:rsidRPr="00230778">
        <w:rPr>
          <w:rFonts w:cs="Times New Roman"/>
          <w:bCs/>
          <w:szCs w:val="28"/>
        </w:rPr>
        <w:t xml:space="preserve"> за работу в районах Крайнего Севера и приравненных к ним </w:t>
      </w:r>
      <w:r w:rsidR="000C3461" w:rsidRPr="00230778">
        <w:rPr>
          <w:rFonts w:cs="Times New Roman"/>
          <w:bCs/>
          <w:szCs w:val="28"/>
        </w:rPr>
        <w:lastRenderedPageBreak/>
        <w:t>местностях</w:t>
      </w:r>
      <w:r w:rsidR="000C3461">
        <w:rPr>
          <w:rFonts w:cs="Times New Roman"/>
          <w:bCs/>
          <w:szCs w:val="28"/>
        </w:rPr>
        <w:t>» заменить словами «П</w:t>
      </w:r>
      <w:r w:rsidR="000C3461" w:rsidRPr="00230778">
        <w:rPr>
          <w:rFonts w:cs="Times New Roman"/>
          <w:bCs/>
          <w:szCs w:val="28"/>
        </w:rPr>
        <w:t xml:space="preserve">роцентная надбавка к заработной плате </w:t>
      </w:r>
      <w:r w:rsidR="000E015D">
        <w:rPr>
          <w:rFonts w:cs="Times New Roman"/>
          <w:bCs/>
          <w:szCs w:val="28"/>
        </w:rPr>
        <w:br/>
      </w:r>
      <w:r w:rsidR="000C3461" w:rsidRPr="00230778">
        <w:rPr>
          <w:rFonts w:cs="Times New Roman"/>
          <w:bCs/>
          <w:szCs w:val="28"/>
        </w:rPr>
        <w:t>за стаж работы в районах Крайнего Севера и приравненных к ним местностях</w:t>
      </w:r>
      <w:r w:rsidR="000C3461">
        <w:rPr>
          <w:rFonts w:cs="Times New Roman"/>
          <w:bCs/>
          <w:szCs w:val="28"/>
        </w:rPr>
        <w:t>».</w:t>
      </w:r>
    </w:p>
    <w:p w:rsidR="000E015D" w:rsidRPr="000E015D" w:rsidRDefault="000E015D" w:rsidP="000E015D">
      <w:pPr>
        <w:ind w:firstLine="709"/>
        <w:rPr>
          <w:rFonts w:cs="Times New Roman"/>
          <w:bCs/>
          <w:iCs/>
          <w:szCs w:val="28"/>
        </w:rPr>
      </w:pPr>
      <w:r w:rsidRPr="000E015D">
        <w:rPr>
          <w:rFonts w:cs="Times New Roman"/>
          <w:bCs/>
          <w:iCs/>
          <w:szCs w:val="28"/>
        </w:rPr>
        <w:t xml:space="preserve">2. Выплату пенсии за выслугу лет за октябрь 2025 года произвести </w:t>
      </w:r>
      <w:r>
        <w:rPr>
          <w:rFonts w:cs="Times New Roman"/>
          <w:bCs/>
          <w:iCs/>
          <w:szCs w:val="28"/>
        </w:rPr>
        <w:br/>
      </w:r>
      <w:r w:rsidRPr="000E015D">
        <w:rPr>
          <w:rFonts w:cs="Times New Roman"/>
          <w:bCs/>
          <w:iCs/>
          <w:szCs w:val="28"/>
        </w:rPr>
        <w:t>до 30 ноября 2025 года.</w:t>
      </w:r>
    </w:p>
    <w:p w:rsidR="004446CF" w:rsidRDefault="000E015D" w:rsidP="004446CF">
      <w:pPr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</w:t>
      </w:r>
      <w:r w:rsidR="000C3461">
        <w:rPr>
          <w:rFonts w:cs="Times New Roman"/>
          <w:bCs/>
          <w:szCs w:val="28"/>
        </w:rPr>
        <w:t xml:space="preserve">. </w:t>
      </w:r>
      <w:r w:rsidR="000C3461" w:rsidRPr="00230778">
        <w:rPr>
          <w:rFonts w:cs="Times New Roman"/>
          <w:bCs/>
          <w:szCs w:val="28"/>
        </w:rPr>
        <w:t>Опубликовать (разместить) настоящее решение в сетевом издании «Официальные документы</w:t>
      </w:r>
      <w:r w:rsidR="004446CF">
        <w:rPr>
          <w:rFonts w:cs="Times New Roman"/>
          <w:bCs/>
          <w:szCs w:val="28"/>
        </w:rPr>
        <w:t xml:space="preserve"> города Сургута»: DOCSURGUT.RU.</w:t>
      </w:r>
    </w:p>
    <w:p w:rsidR="000C3461" w:rsidRDefault="000E015D" w:rsidP="004446CF">
      <w:pPr>
        <w:ind w:firstLine="709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</w:t>
      </w:r>
      <w:r w:rsidR="000C3461" w:rsidRPr="00230778">
        <w:rPr>
          <w:rFonts w:cs="Times New Roman"/>
          <w:bCs/>
          <w:szCs w:val="28"/>
        </w:rPr>
        <w:t xml:space="preserve">. Настоящее решение вступает в силу </w:t>
      </w:r>
      <w:r w:rsidR="000C3461">
        <w:rPr>
          <w:rFonts w:cs="Times New Roman"/>
          <w:bCs/>
          <w:szCs w:val="28"/>
        </w:rPr>
        <w:t>после его официального опубликования.</w:t>
      </w: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7904C0" w:rsidRPr="00533BC1" w:rsidRDefault="007904C0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B009C2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31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октября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B009C2" w:rsidP="00525174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</w:t>
            </w:r>
            <w:r w:rsidR="00525174">
              <w:rPr>
                <w:rFonts w:eastAsia="Calibri"/>
                <w:szCs w:val="28"/>
                <w:u w:val="single"/>
                <w:lang w:val="en-US"/>
              </w:rPr>
              <w:t>6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r w:rsidR="005404CB">
              <w:rPr>
                <w:rFonts w:eastAsia="Calibri"/>
                <w:szCs w:val="28"/>
              </w:rPr>
              <w:t xml:space="preserve"> 2025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  <w:bookmarkStart w:id="0" w:name="_GoBack"/>
      <w:bookmarkEnd w:id="0"/>
    </w:p>
    <w:sectPr w:rsidR="00901195" w:rsidRPr="00621002" w:rsidSect="000E015D">
      <w:headerReference w:type="default" r:id="rId8"/>
      <w:footerReference w:type="default" r:id="rId9"/>
      <w:headerReference w:type="first" r:id="rId10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7D1" w:rsidRDefault="00E127D1" w:rsidP="006757BB">
      <w:r>
        <w:separator/>
      </w:r>
    </w:p>
  </w:endnote>
  <w:endnote w:type="continuationSeparator" w:id="0">
    <w:p w:rsidR="00E127D1" w:rsidRDefault="00E127D1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7D1" w:rsidRDefault="00E127D1" w:rsidP="006757BB">
      <w:r>
        <w:separator/>
      </w:r>
    </w:p>
  </w:footnote>
  <w:footnote w:type="continuationSeparator" w:id="0">
    <w:p w:rsidR="00E127D1" w:rsidRDefault="00E127D1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525174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525174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633A1"/>
    <w:rsid w:val="00064A49"/>
    <w:rsid w:val="00070E46"/>
    <w:rsid w:val="00072D85"/>
    <w:rsid w:val="00077080"/>
    <w:rsid w:val="00093E83"/>
    <w:rsid w:val="000B2110"/>
    <w:rsid w:val="000B49B9"/>
    <w:rsid w:val="000B533B"/>
    <w:rsid w:val="000C3461"/>
    <w:rsid w:val="000C5399"/>
    <w:rsid w:val="000E015D"/>
    <w:rsid w:val="000E559A"/>
    <w:rsid w:val="000F10F6"/>
    <w:rsid w:val="00100262"/>
    <w:rsid w:val="00130AD8"/>
    <w:rsid w:val="00145E65"/>
    <w:rsid w:val="0015286F"/>
    <w:rsid w:val="00153A8B"/>
    <w:rsid w:val="00156BD5"/>
    <w:rsid w:val="001734EA"/>
    <w:rsid w:val="001930EF"/>
    <w:rsid w:val="001D226B"/>
    <w:rsid w:val="001D4643"/>
    <w:rsid w:val="001F5CB8"/>
    <w:rsid w:val="00224196"/>
    <w:rsid w:val="00244B5C"/>
    <w:rsid w:val="002566D2"/>
    <w:rsid w:val="002627CD"/>
    <w:rsid w:val="00265A49"/>
    <w:rsid w:val="002769CF"/>
    <w:rsid w:val="0029214F"/>
    <w:rsid w:val="00297C63"/>
    <w:rsid w:val="002C0DA2"/>
    <w:rsid w:val="002E22CC"/>
    <w:rsid w:val="002F1323"/>
    <w:rsid w:val="00311139"/>
    <w:rsid w:val="003224F1"/>
    <w:rsid w:val="003311E7"/>
    <w:rsid w:val="00334B90"/>
    <w:rsid w:val="003414E9"/>
    <w:rsid w:val="003502CB"/>
    <w:rsid w:val="00360CED"/>
    <w:rsid w:val="003648CC"/>
    <w:rsid w:val="003752B5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446CF"/>
    <w:rsid w:val="0045599B"/>
    <w:rsid w:val="00471C23"/>
    <w:rsid w:val="004750D6"/>
    <w:rsid w:val="004C14AB"/>
    <w:rsid w:val="004C4E88"/>
    <w:rsid w:val="004E4ED8"/>
    <w:rsid w:val="004E79FC"/>
    <w:rsid w:val="004F3970"/>
    <w:rsid w:val="00503B30"/>
    <w:rsid w:val="00514C92"/>
    <w:rsid w:val="00524BFA"/>
    <w:rsid w:val="00525174"/>
    <w:rsid w:val="00525EBC"/>
    <w:rsid w:val="00533BC1"/>
    <w:rsid w:val="005404CB"/>
    <w:rsid w:val="0055040A"/>
    <w:rsid w:val="00550B39"/>
    <w:rsid w:val="00553AA8"/>
    <w:rsid w:val="00555DB1"/>
    <w:rsid w:val="005573D1"/>
    <w:rsid w:val="0056401D"/>
    <w:rsid w:val="00564873"/>
    <w:rsid w:val="00590934"/>
    <w:rsid w:val="005943C3"/>
    <w:rsid w:val="005A497D"/>
    <w:rsid w:val="005A690F"/>
    <w:rsid w:val="005B0CF7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41F3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267ED"/>
    <w:rsid w:val="007579F0"/>
    <w:rsid w:val="00765012"/>
    <w:rsid w:val="00782A60"/>
    <w:rsid w:val="007846C1"/>
    <w:rsid w:val="007904C0"/>
    <w:rsid w:val="007A0896"/>
    <w:rsid w:val="007A5F89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57282"/>
    <w:rsid w:val="0096607A"/>
    <w:rsid w:val="00973CD5"/>
    <w:rsid w:val="0098622B"/>
    <w:rsid w:val="00987D20"/>
    <w:rsid w:val="009A1C08"/>
    <w:rsid w:val="009A3067"/>
    <w:rsid w:val="009B65D8"/>
    <w:rsid w:val="009C2B54"/>
    <w:rsid w:val="009D677F"/>
    <w:rsid w:val="00A166DA"/>
    <w:rsid w:val="00A22CD5"/>
    <w:rsid w:val="00A2531B"/>
    <w:rsid w:val="00A34E83"/>
    <w:rsid w:val="00A45F2C"/>
    <w:rsid w:val="00A47AA3"/>
    <w:rsid w:val="00A51D62"/>
    <w:rsid w:val="00A70976"/>
    <w:rsid w:val="00A73208"/>
    <w:rsid w:val="00A754FE"/>
    <w:rsid w:val="00A8614E"/>
    <w:rsid w:val="00A93362"/>
    <w:rsid w:val="00AA4F67"/>
    <w:rsid w:val="00AA6666"/>
    <w:rsid w:val="00AB0F39"/>
    <w:rsid w:val="00AB7FB1"/>
    <w:rsid w:val="00AD446C"/>
    <w:rsid w:val="00AD4AE0"/>
    <w:rsid w:val="00AE0D14"/>
    <w:rsid w:val="00AE31CB"/>
    <w:rsid w:val="00AF79E1"/>
    <w:rsid w:val="00B009C2"/>
    <w:rsid w:val="00B06787"/>
    <w:rsid w:val="00B072F2"/>
    <w:rsid w:val="00B149C5"/>
    <w:rsid w:val="00B14A95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B10BC"/>
    <w:rsid w:val="00BE1CA7"/>
    <w:rsid w:val="00BE2302"/>
    <w:rsid w:val="00C04801"/>
    <w:rsid w:val="00C24A6E"/>
    <w:rsid w:val="00C45521"/>
    <w:rsid w:val="00C524A4"/>
    <w:rsid w:val="00C53527"/>
    <w:rsid w:val="00C56C15"/>
    <w:rsid w:val="00C56E34"/>
    <w:rsid w:val="00C72CC8"/>
    <w:rsid w:val="00C8101E"/>
    <w:rsid w:val="00C81AF7"/>
    <w:rsid w:val="00C81D5E"/>
    <w:rsid w:val="00CA35C9"/>
    <w:rsid w:val="00CA62D5"/>
    <w:rsid w:val="00CC7B8D"/>
    <w:rsid w:val="00D02EBD"/>
    <w:rsid w:val="00D3340B"/>
    <w:rsid w:val="00D37F06"/>
    <w:rsid w:val="00D424AF"/>
    <w:rsid w:val="00D46BE5"/>
    <w:rsid w:val="00D47BC5"/>
    <w:rsid w:val="00D57B39"/>
    <w:rsid w:val="00D7523A"/>
    <w:rsid w:val="00D9248D"/>
    <w:rsid w:val="00DA53AA"/>
    <w:rsid w:val="00DD0119"/>
    <w:rsid w:val="00DF72B6"/>
    <w:rsid w:val="00E02020"/>
    <w:rsid w:val="00E05DD8"/>
    <w:rsid w:val="00E07875"/>
    <w:rsid w:val="00E127D1"/>
    <w:rsid w:val="00E12916"/>
    <w:rsid w:val="00E13D2D"/>
    <w:rsid w:val="00E154CD"/>
    <w:rsid w:val="00E158F6"/>
    <w:rsid w:val="00E16CB4"/>
    <w:rsid w:val="00E16EF6"/>
    <w:rsid w:val="00E21868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5C2E"/>
    <w:rsid w:val="00EA080A"/>
    <w:rsid w:val="00EC510C"/>
    <w:rsid w:val="00EC5D33"/>
    <w:rsid w:val="00ED7A03"/>
    <w:rsid w:val="00EE179F"/>
    <w:rsid w:val="00EE69CC"/>
    <w:rsid w:val="00F107E8"/>
    <w:rsid w:val="00F10D84"/>
    <w:rsid w:val="00F15209"/>
    <w:rsid w:val="00F35FCF"/>
    <w:rsid w:val="00F41FE1"/>
    <w:rsid w:val="00F4205F"/>
    <w:rsid w:val="00F448E0"/>
    <w:rsid w:val="00F45F68"/>
    <w:rsid w:val="00F51B44"/>
    <w:rsid w:val="00F53CCB"/>
    <w:rsid w:val="00F5631F"/>
    <w:rsid w:val="00F64DEF"/>
    <w:rsid w:val="00F7430C"/>
    <w:rsid w:val="00F76041"/>
    <w:rsid w:val="00F8051B"/>
    <w:rsid w:val="00FA1199"/>
    <w:rsid w:val="00FA4115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E5A8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A4A0D"/>
    <w:rsid w:val="000E2A5C"/>
    <w:rsid w:val="001044E6"/>
    <w:rsid w:val="001303A1"/>
    <w:rsid w:val="00182618"/>
    <w:rsid w:val="001B2BC7"/>
    <w:rsid w:val="001F478C"/>
    <w:rsid w:val="002500CC"/>
    <w:rsid w:val="00266473"/>
    <w:rsid w:val="002B4F35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32821"/>
    <w:rsid w:val="006F1B79"/>
    <w:rsid w:val="007920C7"/>
    <w:rsid w:val="007B6BA2"/>
    <w:rsid w:val="008219FF"/>
    <w:rsid w:val="00827DF2"/>
    <w:rsid w:val="00831160"/>
    <w:rsid w:val="00862850"/>
    <w:rsid w:val="0089525A"/>
    <w:rsid w:val="008A4E20"/>
    <w:rsid w:val="008E652B"/>
    <w:rsid w:val="008F6DA2"/>
    <w:rsid w:val="008F7986"/>
    <w:rsid w:val="009B4AB1"/>
    <w:rsid w:val="009F3BE0"/>
    <w:rsid w:val="00A10C17"/>
    <w:rsid w:val="00A13D77"/>
    <w:rsid w:val="00A61EC3"/>
    <w:rsid w:val="00AE5F75"/>
    <w:rsid w:val="00AE610D"/>
    <w:rsid w:val="00B22AA9"/>
    <w:rsid w:val="00C17ABD"/>
    <w:rsid w:val="00CD6F2A"/>
    <w:rsid w:val="00D1490D"/>
    <w:rsid w:val="00D24408"/>
    <w:rsid w:val="00EA2F21"/>
    <w:rsid w:val="00EB36BD"/>
    <w:rsid w:val="00EC2E6A"/>
    <w:rsid w:val="00ED08DF"/>
    <w:rsid w:val="00EE1EB9"/>
    <w:rsid w:val="00F5457A"/>
    <w:rsid w:val="00F72FC7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847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120</cp:revision>
  <cp:lastPrinted>2025-11-01T05:37:00Z</cp:lastPrinted>
  <dcterms:created xsi:type="dcterms:W3CDTF">2021-02-25T07:49:00Z</dcterms:created>
  <dcterms:modified xsi:type="dcterms:W3CDTF">2025-11-06T06:24:00Z</dcterms:modified>
</cp:coreProperties>
</file>